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7B5" w:rsidRDefault="00DE0E1E" w:rsidP="00DE0E1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Pr="00DE0E1E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i/>
        </w:rPr>
        <w:t xml:space="preserve">                     </w:t>
      </w:r>
      <w:r w:rsidR="00AE37B5">
        <w:rPr>
          <w:rFonts w:ascii="Times New Roman" w:hAnsi="Times New Roman" w:cs="Times New Roman"/>
        </w:rPr>
        <w:tab/>
      </w:r>
      <w:r w:rsidR="00AE37B5">
        <w:rPr>
          <w:rFonts w:ascii="Times New Roman" w:hAnsi="Times New Roman" w:cs="Times New Roman"/>
        </w:rPr>
        <w:tab/>
      </w:r>
      <w:r w:rsidR="00AE37B5">
        <w:rPr>
          <w:rFonts w:ascii="Times New Roman" w:hAnsi="Times New Roman" w:cs="Times New Roman"/>
        </w:rPr>
        <w:tab/>
      </w:r>
      <w:r w:rsidR="00AE37B5">
        <w:rPr>
          <w:rFonts w:ascii="Times New Roman" w:hAnsi="Times New Roman" w:cs="Times New Roman"/>
        </w:rPr>
        <w:tab/>
      </w:r>
      <w:r w:rsidR="00AE37B5">
        <w:rPr>
          <w:rFonts w:ascii="Times New Roman" w:hAnsi="Times New Roman" w:cs="Times New Roman"/>
        </w:rPr>
        <w:tab/>
      </w:r>
      <w:r w:rsidR="00AE37B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i/>
        </w:rPr>
        <w:t xml:space="preserve">                                                   </w:t>
      </w:r>
      <w:r w:rsidRPr="00DE0E1E">
        <w:rPr>
          <w:rFonts w:ascii="Times New Roman" w:hAnsi="Times New Roman" w:cs="Times New Roman"/>
          <w:i/>
        </w:rPr>
        <w:t xml:space="preserve">Miejscowość, </w:t>
      </w:r>
      <w:r w:rsidR="00BA6728" w:rsidRPr="00DE0E1E">
        <w:rPr>
          <w:rFonts w:ascii="Times New Roman" w:hAnsi="Times New Roman" w:cs="Times New Roman"/>
          <w:i/>
        </w:rPr>
        <w:t>data</w:t>
      </w:r>
    </w:p>
    <w:p w:rsidR="00BA6728" w:rsidRDefault="0036264A" w:rsidP="00AE37B5">
      <w:pPr>
        <w:ind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:rsidR="0036264A" w:rsidRDefault="0036264A" w:rsidP="00AE37B5">
      <w:pPr>
        <w:ind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36264A" w:rsidRDefault="0036264A" w:rsidP="00AE37B5">
      <w:pPr>
        <w:ind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36264A" w:rsidRPr="00DE0E1E" w:rsidRDefault="0036264A" w:rsidP="00AE37B5">
      <w:pPr>
        <w:ind w:firstLine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</w:p>
    <w:p w:rsidR="00BA6728" w:rsidRPr="00DE0E1E" w:rsidRDefault="00BA6728" w:rsidP="00DE0E1E">
      <w:pPr>
        <w:rPr>
          <w:rFonts w:ascii="Times New Roman" w:hAnsi="Times New Roman" w:cs="Times New Roman"/>
          <w:b/>
          <w:sz w:val="24"/>
          <w:szCs w:val="24"/>
        </w:rPr>
      </w:pPr>
      <w:r w:rsidRPr="00DE0E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66142F" w:rsidRPr="00DE0E1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E0E1E" w:rsidRPr="00DE0E1E">
        <w:rPr>
          <w:rFonts w:ascii="Times New Roman" w:hAnsi="Times New Roman" w:cs="Times New Roman"/>
          <w:b/>
          <w:sz w:val="24"/>
          <w:szCs w:val="24"/>
        </w:rPr>
        <w:tab/>
      </w:r>
      <w:r w:rsidR="00DE0E1E" w:rsidRPr="00DE0E1E">
        <w:rPr>
          <w:rFonts w:ascii="Times New Roman" w:hAnsi="Times New Roman" w:cs="Times New Roman"/>
          <w:b/>
          <w:sz w:val="24"/>
          <w:szCs w:val="24"/>
        </w:rPr>
        <w:tab/>
      </w:r>
      <w:r w:rsid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>Urząd</w:t>
      </w:r>
      <w:r w:rsidR="00DE0E1E" w:rsidRPr="00DE0E1E">
        <w:rPr>
          <w:rFonts w:ascii="Times New Roman" w:hAnsi="Times New Roman" w:cs="Times New Roman"/>
          <w:b/>
          <w:sz w:val="24"/>
          <w:szCs w:val="24"/>
        </w:rPr>
        <w:t xml:space="preserve"> Gminy Zaleszany</w:t>
      </w:r>
    </w:p>
    <w:p w:rsidR="00DE0E1E" w:rsidRPr="00DE0E1E" w:rsidRDefault="00DE0E1E" w:rsidP="00DE0E1E">
      <w:pPr>
        <w:rPr>
          <w:rFonts w:ascii="Times New Roman" w:hAnsi="Times New Roman" w:cs="Times New Roman"/>
          <w:b/>
          <w:sz w:val="24"/>
          <w:szCs w:val="24"/>
        </w:rPr>
      </w:pP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u</w:t>
      </w:r>
      <w:r w:rsidRPr="00DE0E1E">
        <w:rPr>
          <w:rFonts w:ascii="Times New Roman" w:hAnsi="Times New Roman" w:cs="Times New Roman"/>
          <w:b/>
          <w:sz w:val="24"/>
          <w:szCs w:val="24"/>
        </w:rPr>
        <w:t>l.</w:t>
      </w:r>
      <w:r>
        <w:rPr>
          <w:rFonts w:ascii="Times New Roman" w:hAnsi="Times New Roman" w:cs="Times New Roman"/>
          <w:b/>
          <w:sz w:val="24"/>
          <w:szCs w:val="24"/>
        </w:rPr>
        <w:t xml:space="preserve"> T. Koś</w:t>
      </w:r>
      <w:r w:rsidRPr="00DE0E1E">
        <w:rPr>
          <w:rFonts w:ascii="Times New Roman" w:hAnsi="Times New Roman" w:cs="Times New Roman"/>
          <w:b/>
          <w:sz w:val="24"/>
          <w:szCs w:val="24"/>
        </w:rPr>
        <w:t>ciuszki</w:t>
      </w:r>
    </w:p>
    <w:p w:rsidR="004A221D" w:rsidRDefault="00DE0E1E">
      <w:pPr>
        <w:rPr>
          <w:rFonts w:ascii="Times New Roman" w:hAnsi="Times New Roman" w:cs="Times New Roman"/>
          <w:b/>
          <w:sz w:val="24"/>
          <w:szCs w:val="24"/>
        </w:rPr>
      </w:pP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E0E1E">
        <w:rPr>
          <w:rFonts w:ascii="Times New Roman" w:hAnsi="Times New Roman" w:cs="Times New Roman"/>
          <w:b/>
          <w:sz w:val="24"/>
          <w:szCs w:val="24"/>
        </w:rPr>
        <w:t>37-415 Zaleszany</w:t>
      </w:r>
    </w:p>
    <w:p w:rsidR="00E04D30" w:rsidRPr="004A221D" w:rsidRDefault="00D16EB3">
      <w:pPr>
        <w:rPr>
          <w:rFonts w:ascii="Times New Roman" w:hAnsi="Times New Roman" w:cs="Times New Roman"/>
          <w:b/>
          <w:sz w:val="24"/>
          <w:szCs w:val="24"/>
        </w:rPr>
      </w:pPr>
      <w:r w:rsidRPr="00DE0E1E">
        <w:rPr>
          <w:rFonts w:ascii="Times New Roman" w:hAnsi="Times New Roman" w:cs="Times New Roman"/>
          <w:b/>
        </w:rPr>
        <w:t xml:space="preserve">                                                                </w:t>
      </w:r>
    </w:p>
    <w:p w:rsidR="00BA6728" w:rsidRPr="00DE0E1E" w:rsidRDefault="00E04D30">
      <w:pPr>
        <w:rPr>
          <w:rFonts w:ascii="Times New Roman" w:hAnsi="Times New Roman" w:cs="Times New Roman"/>
          <w:b/>
          <w:sz w:val="36"/>
          <w:szCs w:val="36"/>
        </w:rPr>
      </w:pPr>
      <w:r w:rsidRPr="00DE0E1E">
        <w:rPr>
          <w:rFonts w:ascii="Times New Roman" w:hAnsi="Times New Roman" w:cs="Times New Roman"/>
          <w:b/>
        </w:rPr>
        <w:t xml:space="preserve">                                             </w:t>
      </w:r>
      <w:r w:rsidR="00D16EB3" w:rsidRPr="00DE0E1E">
        <w:rPr>
          <w:rFonts w:ascii="Times New Roman" w:hAnsi="Times New Roman" w:cs="Times New Roman"/>
          <w:b/>
        </w:rPr>
        <w:t xml:space="preserve">   </w:t>
      </w:r>
      <w:r w:rsidR="00BA6728" w:rsidRPr="00DE0E1E">
        <w:rPr>
          <w:rFonts w:ascii="Times New Roman" w:hAnsi="Times New Roman" w:cs="Times New Roman"/>
          <w:b/>
        </w:rPr>
        <w:t xml:space="preserve"> </w:t>
      </w:r>
      <w:r w:rsidRPr="00DE0E1E">
        <w:rPr>
          <w:rFonts w:ascii="Times New Roman" w:hAnsi="Times New Roman" w:cs="Times New Roman"/>
          <w:b/>
        </w:rPr>
        <w:t xml:space="preserve">        </w:t>
      </w:r>
      <w:r w:rsidR="00BA6728" w:rsidRPr="00DE0E1E">
        <w:rPr>
          <w:rFonts w:ascii="Times New Roman" w:hAnsi="Times New Roman" w:cs="Times New Roman"/>
          <w:b/>
        </w:rPr>
        <w:t xml:space="preserve"> </w:t>
      </w:r>
      <w:r w:rsidR="0066142F" w:rsidRPr="00DE0E1E">
        <w:rPr>
          <w:rFonts w:ascii="Times New Roman" w:hAnsi="Times New Roman" w:cs="Times New Roman"/>
          <w:b/>
          <w:sz w:val="36"/>
          <w:szCs w:val="36"/>
        </w:rPr>
        <w:t>Z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G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Ł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O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S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Z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E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N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I</w:t>
      </w:r>
      <w:r w:rsidRPr="00DE0E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16EB3" w:rsidRPr="00DE0E1E">
        <w:rPr>
          <w:rFonts w:ascii="Times New Roman" w:hAnsi="Times New Roman" w:cs="Times New Roman"/>
          <w:b/>
          <w:sz w:val="36"/>
          <w:szCs w:val="36"/>
        </w:rPr>
        <w:t>E</w:t>
      </w:r>
    </w:p>
    <w:p w:rsidR="00BA6728" w:rsidRPr="00DE0E1E" w:rsidRDefault="00BA6728">
      <w:pPr>
        <w:rPr>
          <w:rFonts w:ascii="Times New Roman" w:hAnsi="Times New Roman" w:cs="Times New Roman"/>
          <w:b/>
          <w:sz w:val="24"/>
          <w:szCs w:val="24"/>
        </w:rPr>
      </w:pPr>
    </w:p>
    <w:p w:rsidR="00C31BE1" w:rsidRDefault="00BA6728">
      <w:pPr>
        <w:rPr>
          <w:rFonts w:ascii="Times New Roman" w:hAnsi="Times New Roman" w:cs="Times New Roman"/>
          <w:sz w:val="24"/>
          <w:szCs w:val="24"/>
        </w:rPr>
      </w:pPr>
      <w:r w:rsidRPr="00DE0E1E">
        <w:rPr>
          <w:rFonts w:ascii="Times New Roman" w:hAnsi="Times New Roman" w:cs="Times New Roman"/>
          <w:sz w:val="24"/>
          <w:szCs w:val="24"/>
        </w:rPr>
        <w:t>Zgłaszam</w:t>
      </w:r>
      <w:r w:rsidR="00DE0E1E">
        <w:rPr>
          <w:rFonts w:ascii="Times New Roman" w:hAnsi="Times New Roman" w:cs="Times New Roman"/>
          <w:sz w:val="24"/>
          <w:szCs w:val="24"/>
        </w:rPr>
        <w:t xml:space="preserve"> zamiar</w:t>
      </w:r>
      <w:r w:rsidR="00EB7980">
        <w:rPr>
          <w:rFonts w:ascii="Times New Roman" w:hAnsi="Times New Roman" w:cs="Times New Roman"/>
          <w:sz w:val="24"/>
          <w:szCs w:val="24"/>
        </w:rPr>
        <w:t xml:space="preserve"> usunięcia</w:t>
      </w:r>
      <w:r w:rsidRPr="00DE0E1E">
        <w:rPr>
          <w:rFonts w:ascii="Times New Roman" w:hAnsi="Times New Roman" w:cs="Times New Roman"/>
          <w:sz w:val="24"/>
          <w:szCs w:val="24"/>
        </w:rPr>
        <w:t xml:space="preserve"> drzew</w:t>
      </w:r>
      <w:r w:rsidR="004B7807">
        <w:rPr>
          <w:rFonts w:ascii="Times New Roman" w:hAnsi="Times New Roman" w:cs="Times New Roman"/>
          <w:sz w:val="24"/>
          <w:szCs w:val="24"/>
        </w:rPr>
        <w:t>/</w:t>
      </w:r>
      <w:r w:rsidRPr="00DE0E1E">
        <w:rPr>
          <w:rFonts w:ascii="Times New Roman" w:hAnsi="Times New Roman" w:cs="Times New Roman"/>
          <w:sz w:val="24"/>
          <w:szCs w:val="24"/>
        </w:rPr>
        <w:t>a na działce</w:t>
      </w:r>
      <w:r w:rsidR="00C31BE1">
        <w:rPr>
          <w:rFonts w:ascii="Times New Roman" w:hAnsi="Times New Roman" w:cs="Times New Roman"/>
          <w:sz w:val="24"/>
          <w:szCs w:val="24"/>
        </w:rPr>
        <w:t xml:space="preserve"> nr ew. </w:t>
      </w:r>
      <w:r w:rsidR="0036264A">
        <w:rPr>
          <w:rFonts w:ascii="Times New Roman" w:hAnsi="Times New Roman" w:cs="Times New Roman"/>
          <w:sz w:val="24"/>
          <w:szCs w:val="24"/>
        </w:rPr>
        <w:t>…………………..</w:t>
      </w:r>
      <w:r w:rsidR="00C31BE1">
        <w:rPr>
          <w:rFonts w:ascii="Times New Roman" w:hAnsi="Times New Roman" w:cs="Times New Roman"/>
          <w:sz w:val="24"/>
          <w:szCs w:val="24"/>
        </w:rPr>
        <w:t xml:space="preserve">w </w:t>
      </w:r>
      <w:r w:rsidR="004B7807">
        <w:rPr>
          <w:rFonts w:ascii="Times New Roman" w:hAnsi="Times New Roman" w:cs="Times New Roman"/>
          <w:sz w:val="24"/>
          <w:szCs w:val="24"/>
        </w:rPr>
        <w:t xml:space="preserve"> </w:t>
      </w:r>
      <w:r w:rsidR="00C31BE1">
        <w:rPr>
          <w:rFonts w:ascii="Times New Roman" w:hAnsi="Times New Roman" w:cs="Times New Roman"/>
          <w:sz w:val="24"/>
          <w:szCs w:val="24"/>
        </w:rPr>
        <w:t xml:space="preserve">miejscowości </w:t>
      </w:r>
    </w:p>
    <w:p w:rsidR="00BA6728" w:rsidRPr="00DE0E1E" w:rsidRDefault="003626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BA6728" w:rsidRPr="00DE0E1E" w:rsidRDefault="00BA6728">
      <w:pPr>
        <w:rPr>
          <w:rFonts w:ascii="Times New Roman" w:hAnsi="Times New Roman" w:cs="Times New Roman"/>
          <w:sz w:val="24"/>
          <w:szCs w:val="24"/>
        </w:rPr>
      </w:pPr>
      <w:r w:rsidRPr="00DE0E1E">
        <w:rPr>
          <w:rFonts w:ascii="Times New Roman" w:hAnsi="Times New Roman" w:cs="Times New Roman"/>
          <w:sz w:val="24"/>
          <w:szCs w:val="24"/>
        </w:rPr>
        <w:t>W załączeniu przedkładam rysunek albo mapkę określającą usytuowanie drzew</w:t>
      </w:r>
      <w:r w:rsidR="004B7807">
        <w:rPr>
          <w:rFonts w:ascii="Times New Roman" w:hAnsi="Times New Roman" w:cs="Times New Roman"/>
          <w:sz w:val="24"/>
          <w:szCs w:val="24"/>
        </w:rPr>
        <w:t>/</w:t>
      </w:r>
      <w:r w:rsidRPr="00DE0E1E">
        <w:rPr>
          <w:rFonts w:ascii="Times New Roman" w:hAnsi="Times New Roman" w:cs="Times New Roman"/>
          <w:sz w:val="24"/>
          <w:szCs w:val="24"/>
        </w:rPr>
        <w:t>a na nieruchomości.</w:t>
      </w:r>
    </w:p>
    <w:p w:rsidR="00DE0E1E" w:rsidRDefault="0066142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E0E1E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BA6728" w:rsidRPr="00DE0E1E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</w:p>
    <w:p w:rsidR="00BA6728" w:rsidRPr="00DE0E1E" w:rsidRDefault="00DE0E1E" w:rsidP="00DE0E1E">
      <w:pPr>
        <w:ind w:left="6237" w:hanging="567"/>
        <w:rPr>
          <w:rFonts w:ascii="Times New Roman" w:hAnsi="Times New Roman" w:cs="Times New Roman"/>
          <w:sz w:val="24"/>
          <w:szCs w:val="24"/>
        </w:rPr>
      </w:pPr>
      <w:r w:rsidRPr="00DE0E1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DE0E1E">
        <w:rPr>
          <w:rFonts w:ascii="Times New Roman" w:hAnsi="Times New Roman" w:cs="Times New Roman"/>
          <w:sz w:val="24"/>
          <w:szCs w:val="24"/>
        </w:rPr>
        <w:t xml:space="preserve">………………………….                                                                                 </w:t>
      </w:r>
      <w:r w:rsidR="004A221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A6728" w:rsidRPr="00DE0E1E">
        <w:rPr>
          <w:rFonts w:ascii="Times New Roman" w:hAnsi="Times New Roman" w:cs="Times New Roman"/>
          <w:sz w:val="24"/>
          <w:szCs w:val="24"/>
        </w:rPr>
        <w:t>Podpis</w:t>
      </w:r>
      <w:r>
        <w:rPr>
          <w:rFonts w:ascii="Times New Roman" w:hAnsi="Times New Roman" w:cs="Times New Roman"/>
          <w:sz w:val="24"/>
          <w:szCs w:val="24"/>
        </w:rPr>
        <w:t xml:space="preserve"> wnioskodawcy</w:t>
      </w:r>
    </w:p>
    <w:p w:rsidR="00BA6728" w:rsidRPr="00DE0E1E" w:rsidRDefault="00BA6728">
      <w:pPr>
        <w:rPr>
          <w:rFonts w:ascii="Times New Roman" w:hAnsi="Times New Roman" w:cs="Times New Roman"/>
          <w:sz w:val="24"/>
          <w:szCs w:val="24"/>
        </w:rPr>
      </w:pPr>
    </w:p>
    <w:p w:rsidR="00BA6728" w:rsidRDefault="004A221D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Załącznik: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szt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…..</w:t>
      </w:r>
    </w:p>
    <w:p w:rsidR="004B7807" w:rsidRDefault="004B7807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Informacje dodatkowe:</w:t>
      </w:r>
    </w:p>
    <w:p w:rsidR="004B7807" w:rsidRPr="00190023" w:rsidRDefault="004B7807" w:rsidP="0019002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0023">
        <w:rPr>
          <w:rFonts w:ascii="Times New Roman" w:hAnsi="Times New Roman" w:cs="Times New Roman"/>
          <w:sz w:val="24"/>
          <w:szCs w:val="24"/>
        </w:rPr>
        <w:t>Na usuniecie drzew, których obwód pnia na wysokości 5 cm nie przekracza:</w:t>
      </w:r>
    </w:p>
    <w:p w:rsidR="004B7807" w:rsidRDefault="004B7807" w:rsidP="00190023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 cm- w przypadku topoli, wierzb, klonu jesionolistnego oraz klonu srebrzystego,</w:t>
      </w:r>
    </w:p>
    <w:p w:rsidR="004B7807" w:rsidRDefault="004B7807" w:rsidP="00190023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 cm- w przypadku kasztanowca zwyczajnego, robinii akacjowej oraz platanu </w:t>
      </w:r>
      <w:proofErr w:type="spellStart"/>
      <w:r>
        <w:rPr>
          <w:rFonts w:ascii="Times New Roman" w:hAnsi="Times New Roman" w:cs="Times New Roman"/>
          <w:sz w:val="24"/>
          <w:szCs w:val="24"/>
        </w:rPr>
        <w:t>klonolistnego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4B7807" w:rsidRDefault="004B7807" w:rsidP="00190023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cm-w przypadku pozostałych gatunków drzew</w:t>
      </w:r>
    </w:p>
    <w:p w:rsidR="004A221D" w:rsidRPr="004A221D" w:rsidRDefault="004B7807" w:rsidP="004A221D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Drzew lub krzewów usuwanych w celu przywrócenia gruntów nieużytk</w:t>
      </w:r>
      <w:r w:rsidR="004A221D">
        <w:rPr>
          <w:rFonts w:ascii="Times New Roman" w:hAnsi="Times New Roman" w:cs="Times New Roman"/>
          <w:sz w:val="24"/>
          <w:szCs w:val="24"/>
        </w:rPr>
        <w:t>owych do użytkowania rolniczego.</w:t>
      </w:r>
    </w:p>
    <w:p w:rsidR="004B7807" w:rsidRPr="004B7807" w:rsidRDefault="004B7807" w:rsidP="0019002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</w:t>
      </w:r>
      <w:r w:rsidRPr="004B7807">
        <w:rPr>
          <w:rFonts w:ascii="Times New Roman" w:hAnsi="Times New Roman" w:cs="Times New Roman"/>
          <w:sz w:val="24"/>
          <w:szCs w:val="24"/>
          <w:u w:val="single"/>
        </w:rPr>
        <w:t>ezwolenie i zgłoszenie nie obowiązuje.</w:t>
      </w:r>
    </w:p>
    <w:p w:rsidR="004B7807" w:rsidRPr="004B7807" w:rsidRDefault="004B7807" w:rsidP="001900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023" w:rsidRPr="00190023" w:rsidRDefault="00190023" w:rsidP="00190023">
      <w:pPr>
        <w:pStyle w:val="Tekstpodstawowywcity2"/>
        <w:numPr>
          <w:ilvl w:val="0"/>
          <w:numId w:val="6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lastRenderedPageBreak/>
        <w:t>W terminie 21 dni od dnia doręczenia zgłoszenia dokonane zostaną oględziny planowanego do wycięcia drzewa, z których zostanie sporządzony protokół.</w:t>
      </w:r>
    </w:p>
    <w:p w:rsidR="00190023" w:rsidRPr="00190023" w:rsidRDefault="00190023" w:rsidP="00190023">
      <w:pPr>
        <w:pStyle w:val="Tekstpodstawowywcity2"/>
        <w:numPr>
          <w:ilvl w:val="0"/>
          <w:numId w:val="6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t xml:space="preserve">W terminie 14 dni od dnia oględzin </w:t>
      </w:r>
      <w:r>
        <w:rPr>
          <w:sz w:val="24"/>
        </w:rPr>
        <w:t xml:space="preserve">Organ </w:t>
      </w:r>
      <w:r w:rsidRPr="00190023">
        <w:rPr>
          <w:sz w:val="24"/>
        </w:rPr>
        <w:t xml:space="preserve"> może wnieść sprzeciw w przypadku lokalizacji drzewa na:</w:t>
      </w:r>
    </w:p>
    <w:p w:rsidR="00190023" w:rsidRPr="00190023" w:rsidRDefault="00190023" w:rsidP="00190023">
      <w:pPr>
        <w:pStyle w:val="Tekstpodstawowywcity2"/>
        <w:numPr>
          <w:ilvl w:val="0"/>
          <w:numId w:val="5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t xml:space="preserve">na nieruchomości wpisanej do rejestru zabytków, </w:t>
      </w:r>
    </w:p>
    <w:p w:rsidR="00190023" w:rsidRPr="00190023" w:rsidRDefault="00190023" w:rsidP="00190023">
      <w:pPr>
        <w:pStyle w:val="Tekstpodstawowywcity2"/>
        <w:numPr>
          <w:ilvl w:val="0"/>
          <w:numId w:val="5"/>
        </w:numPr>
        <w:spacing w:line="276" w:lineRule="auto"/>
        <w:ind w:left="709" w:hanging="283"/>
        <w:jc w:val="both"/>
        <w:rPr>
          <w:sz w:val="24"/>
        </w:rPr>
      </w:pPr>
      <w:r w:rsidRPr="00190023">
        <w:rPr>
          <w:sz w:val="24"/>
        </w:rPr>
        <w:t xml:space="preserve">na terenie przeznaczonym w miejscowym planie zagospodarowania przestrzennego na zieleń lub chronionym innymi zapisami miejscowego planu zagospodarowania przestrzennego, </w:t>
      </w:r>
    </w:p>
    <w:p w:rsidR="00190023" w:rsidRPr="00190023" w:rsidRDefault="00190023" w:rsidP="00190023">
      <w:pPr>
        <w:pStyle w:val="Tekstpodstawowywcity2"/>
        <w:numPr>
          <w:ilvl w:val="0"/>
          <w:numId w:val="5"/>
        </w:numPr>
        <w:spacing w:line="276" w:lineRule="auto"/>
        <w:ind w:left="709" w:hanging="283"/>
        <w:jc w:val="both"/>
        <w:rPr>
          <w:sz w:val="24"/>
        </w:rPr>
      </w:pPr>
      <w:r w:rsidRPr="00190023">
        <w:rPr>
          <w:sz w:val="24"/>
        </w:rPr>
        <w:t>na terenach objętych formami ochrony przyrody lub spełniającego kryteria do uznania go za pomnik przyrody lub spełnieniu przez drzewo kryteriów do uznaniu go za pomnik przyrody.</w:t>
      </w:r>
    </w:p>
    <w:p w:rsidR="00190023" w:rsidRPr="00190023" w:rsidRDefault="00190023" w:rsidP="00190023">
      <w:pPr>
        <w:pStyle w:val="Tekstpodstawowywcity2"/>
        <w:numPr>
          <w:ilvl w:val="0"/>
          <w:numId w:val="6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t>W przypadku nieusunięcia drzewa przed upływem 6 miesięcy od przeprowadzenia oględzin usunięcie drzewa może nastąpić po dokonaniu ponownego zgłoszenia.</w:t>
      </w:r>
    </w:p>
    <w:p w:rsidR="00190023" w:rsidRPr="00190023" w:rsidRDefault="00190023" w:rsidP="00190023">
      <w:pPr>
        <w:pStyle w:val="Tekstpodstawowywcity2"/>
        <w:numPr>
          <w:ilvl w:val="0"/>
          <w:numId w:val="6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t xml:space="preserve">Usunięcie drzewa bez stosownego zgłoszenia lub przed dokonaniem oględzin, a także </w:t>
      </w:r>
      <w:r>
        <w:rPr>
          <w:sz w:val="24"/>
        </w:rPr>
        <w:t xml:space="preserve">                </w:t>
      </w:r>
      <w:r w:rsidRPr="00190023">
        <w:rPr>
          <w:sz w:val="24"/>
        </w:rPr>
        <w:t>w przypadku sprzeciwu skutkować będzie naliczeniem kary pieniężnej.</w:t>
      </w:r>
    </w:p>
    <w:p w:rsidR="00190023" w:rsidRPr="00190023" w:rsidRDefault="00190023" w:rsidP="00190023">
      <w:pPr>
        <w:pStyle w:val="Tekstpodstawowywcity2"/>
        <w:numPr>
          <w:ilvl w:val="0"/>
          <w:numId w:val="6"/>
        </w:numPr>
        <w:spacing w:line="276" w:lineRule="auto"/>
        <w:jc w:val="both"/>
        <w:rPr>
          <w:sz w:val="24"/>
        </w:rPr>
      </w:pPr>
      <w:r w:rsidRPr="00190023">
        <w:rPr>
          <w:sz w:val="24"/>
        </w:rPr>
        <w:t>Ochrona gatunkowa.</w:t>
      </w:r>
    </w:p>
    <w:p w:rsidR="00190023" w:rsidRPr="00190023" w:rsidRDefault="00190023" w:rsidP="00190023">
      <w:pPr>
        <w:pStyle w:val="Tekstpodstawowywcity2"/>
        <w:spacing w:line="276" w:lineRule="auto"/>
        <w:ind w:left="426"/>
        <w:jc w:val="both"/>
        <w:rPr>
          <w:sz w:val="24"/>
        </w:rPr>
      </w:pPr>
      <w:r w:rsidRPr="00190023">
        <w:rPr>
          <w:sz w:val="24"/>
        </w:rPr>
        <w:t>Jeżeli w zasięgu oddziaływań prac związanych z wycinką drzew lub krzewów stwierdzono bytowanie gatunków chronionych, wykonując te prace należy przestrzegać zakazów zgodnie z rozporządzeniami w tym Rozporządzeniem Ministra Środowiska z 16 grudnia 2016</w:t>
      </w:r>
      <w:r w:rsidR="001E4F51">
        <w:rPr>
          <w:sz w:val="24"/>
        </w:rPr>
        <w:t xml:space="preserve"> </w:t>
      </w:r>
      <w:r w:rsidRPr="00190023">
        <w:rPr>
          <w:sz w:val="24"/>
        </w:rPr>
        <w:t>r. w sprawie ochrony gatunkowej zwierząt (Dz. U. z 2016</w:t>
      </w:r>
      <w:r w:rsidR="001E4F51">
        <w:rPr>
          <w:sz w:val="24"/>
        </w:rPr>
        <w:t xml:space="preserve"> </w:t>
      </w:r>
      <w:r w:rsidRPr="00190023">
        <w:rPr>
          <w:sz w:val="24"/>
        </w:rPr>
        <w:t>r. poz. 2183).</w:t>
      </w:r>
    </w:p>
    <w:p w:rsidR="00190023" w:rsidRPr="00190023" w:rsidRDefault="00190023" w:rsidP="00190023">
      <w:pPr>
        <w:pStyle w:val="Tekstpodstawowywcity2"/>
        <w:spacing w:line="276" w:lineRule="auto"/>
        <w:ind w:left="426"/>
        <w:jc w:val="both"/>
        <w:rPr>
          <w:sz w:val="24"/>
        </w:rPr>
      </w:pPr>
      <w:r w:rsidRPr="00190023">
        <w:rPr>
          <w:sz w:val="24"/>
        </w:rPr>
        <w:t>Pamiętajmy, że ochrona przyrody jest obowiązkiem każdego mieszkańca, dlatego też prosimy o rozważne podejmowanie decyzji w sprawie wycinki.</w:t>
      </w:r>
    </w:p>
    <w:p w:rsidR="00190023" w:rsidRPr="00190023" w:rsidRDefault="00190023" w:rsidP="00190023">
      <w:pPr>
        <w:pStyle w:val="Tekstpodstawowywcity2"/>
        <w:spacing w:line="276" w:lineRule="auto"/>
        <w:ind w:left="426"/>
        <w:jc w:val="both"/>
        <w:rPr>
          <w:sz w:val="24"/>
          <w:u w:val="single"/>
        </w:rPr>
      </w:pPr>
      <w:r w:rsidRPr="00190023">
        <w:rPr>
          <w:sz w:val="24"/>
          <w:u w:val="single"/>
        </w:rPr>
        <w:t>Zaleca się aby usuwanie drzew i krzewów dokonywać poza okresem lęgowym ptaków, czyli od połowy października do końca lutego.</w:t>
      </w:r>
    </w:p>
    <w:p w:rsidR="00190023" w:rsidRPr="00190023" w:rsidRDefault="00190023" w:rsidP="00190023">
      <w:pPr>
        <w:pStyle w:val="Tekstpodstawowywcity2"/>
        <w:spacing w:line="276" w:lineRule="auto"/>
        <w:jc w:val="both"/>
        <w:rPr>
          <w:sz w:val="24"/>
          <w:u w:val="single"/>
        </w:rPr>
      </w:pPr>
    </w:p>
    <w:p w:rsidR="00190023" w:rsidRPr="00190023" w:rsidRDefault="00190023" w:rsidP="00190023">
      <w:pPr>
        <w:pStyle w:val="Tekstpodstawowywcity2"/>
        <w:spacing w:line="276" w:lineRule="auto"/>
        <w:ind w:left="426"/>
        <w:jc w:val="both"/>
        <w:rPr>
          <w:b/>
          <w:sz w:val="24"/>
        </w:rPr>
      </w:pPr>
      <w:r w:rsidRPr="00190023">
        <w:rPr>
          <w:b/>
          <w:sz w:val="24"/>
        </w:rPr>
        <w:t>Naruszenie zakazów w stosunku do gatunków chronionych stanowi wykroczenie (art. 131 pkt. 14 ustawy o ochronie przyrody).</w:t>
      </w:r>
    </w:p>
    <w:p w:rsidR="00190023" w:rsidRPr="00190023" w:rsidRDefault="00190023" w:rsidP="00190023">
      <w:pPr>
        <w:pStyle w:val="Tekstpodstawowywcity2"/>
        <w:ind w:left="0"/>
        <w:jc w:val="both"/>
        <w:rPr>
          <w:sz w:val="24"/>
          <w:u w:val="single"/>
        </w:rPr>
      </w:pPr>
    </w:p>
    <w:p w:rsidR="00C31BE1" w:rsidRDefault="00C31BE1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87F8B" w:rsidRDefault="00687F8B" w:rsidP="00687F8B">
      <w:pPr>
        <w:pStyle w:val="Nagwek1"/>
        <w:numPr>
          <w:ilvl w:val="0"/>
          <w:numId w:val="8"/>
        </w:numPr>
        <w:spacing w:before="0" w:after="12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klauzula informacyjna przy pobieraniu danych bezpośrednio od osoby</w:t>
      </w:r>
    </w:p>
    <w:p w:rsidR="00687F8B" w:rsidRDefault="00687F8B" w:rsidP="00687F8B">
      <w:pPr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Zgodnie z art. 13 ust. 1 ogólnego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</w:t>
      </w:r>
      <w:proofErr w:type="spellStart"/>
      <w:r>
        <w:rPr>
          <w:rFonts w:cs="Calibri"/>
          <w:sz w:val="20"/>
          <w:szCs w:val="20"/>
        </w:rPr>
        <w:t>RODO</w:t>
      </w:r>
      <w:proofErr w:type="spellEnd"/>
      <w:r>
        <w:rPr>
          <w:rFonts w:cs="Calibri"/>
          <w:sz w:val="20"/>
          <w:szCs w:val="20"/>
        </w:rPr>
        <w:t>) informuję, iż: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1) administratorem Pani/Pana danych osobowych jest Gmina Zaleszany, której jednostką organizacyjną jest Urząd Gminy w Zaleszanach, ul. Tadeusza Kościuszki 16, 37-415 Zaleszany</w:t>
      </w:r>
      <w:r>
        <w:rPr>
          <w:rFonts w:cs="Calibri"/>
          <w:i/>
          <w:sz w:val="20"/>
          <w:szCs w:val="20"/>
        </w:rPr>
        <w:t>;</w:t>
      </w:r>
    </w:p>
    <w:p w:rsidR="00687F8B" w:rsidRDefault="00687F8B" w:rsidP="00687F8B">
      <w:pPr>
        <w:shd w:val="clear" w:color="auto" w:fill="FFFFFF"/>
        <w:spacing w:after="120" w:line="240" w:lineRule="auto"/>
        <w:jc w:val="both"/>
        <w:rPr>
          <w:rFonts w:cs="Calibri"/>
          <w:color w:val="FF0000"/>
          <w:sz w:val="20"/>
          <w:szCs w:val="20"/>
        </w:rPr>
      </w:pPr>
      <w:r>
        <w:rPr>
          <w:rFonts w:cs="Calibri"/>
          <w:sz w:val="20"/>
          <w:szCs w:val="20"/>
        </w:rPr>
        <w:t xml:space="preserve">2) Administrator Danych Osobowych, tj. w Gminie Zaleszany, której jednostką organizacyjną jest Urząd Gminy w Zaleszanach, ul. Tadeusza Kościuszki 16, 37-415 Zaleszany zatrudnia Inspektora Ochrony Danych Osobowych, z którym można się kontaktować pod numerem telefonu (15) 845-94-19 w. 29, </w:t>
      </w:r>
      <w:r>
        <w:rPr>
          <w:rFonts w:cs="Calibri"/>
          <w:sz w:val="20"/>
          <w:szCs w:val="20"/>
        </w:rPr>
        <w:br/>
        <w:t xml:space="preserve">e-mail: </w:t>
      </w:r>
      <w:hyperlink r:id="rId5" w:history="1">
        <w:proofErr w:type="spellStart"/>
        <w:r>
          <w:rPr>
            <w:rStyle w:val="Hipercze"/>
            <w:rFonts w:cs="Calibri"/>
            <w:sz w:val="20"/>
            <w:szCs w:val="20"/>
          </w:rPr>
          <w:t>aperla@zaleszany.pl</w:t>
        </w:r>
        <w:proofErr w:type="spellEnd"/>
      </w:hyperlink>
      <w:r>
        <w:rPr>
          <w:rFonts w:cs="Calibri"/>
          <w:sz w:val="20"/>
          <w:szCs w:val="20"/>
        </w:rPr>
        <w:t xml:space="preserve"> 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3) Pani/Pana dane osobowe przetwarzane będą w celu </w:t>
      </w:r>
      <w:r>
        <w:rPr>
          <w:rFonts w:cs="Calibri"/>
          <w:i/>
          <w:sz w:val="20"/>
          <w:szCs w:val="20"/>
        </w:rPr>
        <w:t xml:space="preserve">wycinki drzew </w:t>
      </w:r>
      <w:r>
        <w:rPr>
          <w:rFonts w:cs="Calibri"/>
          <w:sz w:val="20"/>
          <w:szCs w:val="20"/>
        </w:rPr>
        <w:t>na podstawie art. 6 ust 1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osoba, której dane dotyczą wyraziła zgodę na przetwarzanie swoich danych osobowych w jednym lub większej liczbie określonych celów;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przetwarzanie jest niezbędne do wykonania umowy, której stroną jest osoba, której dane dotyczą, lub do podjęcia działań na żądanie osoby, której dane dotyczą, przed zawarciem umowy;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przetwarzanie jest niezbędne do wypełnienia obowiązku prawnego ciążącego na administratorze;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przetwarzanie jest niezbędne do ochrony żywotnych interesów osoby, której dane dotyczą, lub innej osoby fizycznej;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przetwarzanie jest niezbędne do wykonania zadania realizowanego w interesie publicznym lub w ramach sprawowania władzy publicznej powierzonej administratorowi;</w:t>
      </w:r>
    </w:p>
    <w:p w:rsidR="00687F8B" w:rsidRDefault="00687F8B" w:rsidP="00687F8B">
      <w:pPr>
        <w:pStyle w:val="Akapitzlist"/>
        <w:numPr>
          <w:ilvl w:val="0"/>
          <w:numId w:val="9"/>
        </w:numPr>
        <w:spacing w:after="120" w:line="240" w:lineRule="auto"/>
        <w:contextualSpacing w:val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</w:t>
      </w:r>
    </w:p>
    <w:p w:rsidR="00687F8B" w:rsidRDefault="00687F8B" w:rsidP="00687F8B">
      <w:pPr>
        <w:spacing w:after="120" w:line="240" w:lineRule="auto"/>
        <w:ind w:firstLine="70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Uzasadniony interes odnosi się do…………………</w:t>
      </w:r>
      <w:r>
        <w:rPr>
          <w:rFonts w:cs="Calibri"/>
          <w:i/>
          <w:sz w:val="20"/>
          <w:szCs w:val="20"/>
        </w:rPr>
        <w:t>nie dotyczy</w:t>
      </w:r>
      <w:r>
        <w:rPr>
          <w:rFonts w:cs="Calibri"/>
          <w:sz w:val="20"/>
          <w:szCs w:val="20"/>
        </w:rPr>
        <w:t xml:space="preserve"> …………………………………………………….……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4) odbiorcą Pani/Pana danych osobowych będą </w:t>
      </w:r>
      <w:r>
        <w:rPr>
          <w:rFonts w:cs="Calibri"/>
          <w:i/>
          <w:sz w:val="20"/>
          <w:szCs w:val="20"/>
        </w:rPr>
        <w:t>……… nie dotyczy………………………….………………………………..;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5) Pani/Pana dane osobowe będą/nie będą przekazywane do państwa trzeciego/organizacji międzynarodowej na podstawie: </w:t>
      </w:r>
      <w:r>
        <w:rPr>
          <w:rFonts w:cs="Calibri"/>
          <w:i/>
          <w:sz w:val="20"/>
          <w:szCs w:val="20"/>
        </w:rPr>
        <w:t>……………………………nie dotyczy ………………………………………………………………………………</w:t>
      </w:r>
    </w:p>
    <w:p w:rsidR="00687F8B" w:rsidRPr="00687F8B" w:rsidRDefault="00687F8B" w:rsidP="00687F8B">
      <w:pPr>
        <w:spacing w:after="120" w:line="240" w:lineRule="auto"/>
        <w:jc w:val="both"/>
        <w:rPr>
          <w:rFonts w:cs="Calibri"/>
          <w:i/>
          <w:sz w:val="20"/>
          <w:szCs w:val="20"/>
          <w:highlight w:val="lightGray"/>
        </w:rPr>
      </w:pPr>
      <w:r>
        <w:rPr>
          <w:rFonts w:cs="Calibri"/>
          <w:sz w:val="20"/>
          <w:szCs w:val="20"/>
        </w:rPr>
        <w:t xml:space="preserve">6) Pani/Pana dane osobowe będą przechowywane przez okres </w:t>
      </w:r>
      <w:r w:rsidR="00107D9D">
        <w:rPr>
          <w:rFonts w:cs="Calibri"/>
          <w:i/>
          <w:sz w:val="20"/>
          <w:szCs w:val="20"/>
        </w:rPr>
        <w:t>……</w:t>
      </w:r>
      <w:r w:rsidR="00107D9D" w:rsidRPr="00107D9D">
        <w:rPr>
          <w:rFonts w:cs="Calibri"/>
          <w:sz w:val="20"/>
          <w:szCs w:val="20"/>
        </w:rPr>
        <w:t>…5 lat</w:t>
      </w:r>
      <w:r>
        <w:rPr>
          <w:rFonts w:cs="Calibri"/>
          <w:i/>
          <w:sz w:val="20"/>
          <w:szCs w:val="20"/>
        </w:rPr>
        <w:t>…</w:t>
      </w:r>
      <w:bookmarkStart w:id="0" w:name="_GoBack"/>
      <w:bookmarkEnd w:id="0"/>
      <w:r>
        <w:rPr>
          <w:rFonts w:cs="Calibri"/>
          <w:i/>
          <w:sz w:val="20"/>
          <w:szCs w:val="20"/>
        </w:rPr>
        <w:t>……………………………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8) ma Pani/Pan prawo wniesienia skargi do Prezesa Urzędu Ochrony Danych Osobowych, gdy uzna Pani/Pan, iż przetwarzanie danych osobowych Pani/Pana dotyczących narusza przepisy ogólnego rozporządzenia o ochronie danych osobowych;</w:t>
      </w:r>
    </w:p>
    <w:p w:rsidR="00687F8B" w:rsidRDefault="00687F8B" w:rsidP="00687F8B">
      <w:pPr>
        <w:spacing w:after="12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9) podanie przez Pana/Panią danych osobowych jest </w:t>
      </w:r>
      <w:r>
        <w:rPr>
          <w:rFonts w:cs="Calibri"/>
          <w:i/>
          <w:sz w:val="20"/>
          <w:szCs w:val="20"/>
        </w:rPr>
        <w:t>wymogiem ustawowym/warunkiem umownym/warunkiem zawarcia umowy)</w:t>
      </w:r>
      <w:r>
        <w:rPr>
          <w:rFonts w:cs="Calibri"/>
          <w:sz w:val="20"/>
          <w:szCs w:val="20"/>
        </w:rPr>
        <w:t>. Jest Pani/Pan zobowiązana/y do ich podania, a konsekwencją niepodania danych osobowych uniemożliwi merytoryczne załatwienie sprawy;</w:t>
      </w:r>
    </w:p>
    <w:p w:rsidR="00687F8B" w:rsidRPr="00687F8B" w:rsidRDefault="00687F8B" w:rsidP="00687F8B">
      <w:pPr>
        <w:spacing w:after="120" w:line="240" w:lineRule="auto"/>
        <w:jc w:val="both"/>
        <w:rPr>
          <w:rFonts w:cs="Calibri"/>
          <w:i/>
          <w:sz w:val="20"/>
          <w:szCs w:val="20"/>
          <w:highlight w:val="lightGray"/>
        </w:rPr>
      </w:pPr>
      <w:r>
        <w:rPr>
          <w:rFonts w:cs="Calibri"/>
          <w:sz w:val="20"/>
          <w:szCs w:val="20"/>
        </w:rPr>
        <w:t>10) Pani/Pana dane nie będą przetwarzane w sposób zautomatyzowany, w tym również w formie profilowania.</w:t>
      </w:r>
    </w:p>
    <w:p w:rsidR="00687F8B" w:rsidRDefault="00687F8B" w:rsidP="00687F8B">
      <w:pPr>
        <w:spacing w:after="120" w:line="240" w:lineRule="auto"/>
        <w:ind w:left="3402"/>
        <w:jc w:val="center"/>
        <w:rPr>
          <w:rFonts w:cs="Calibri"/>
          <w:sz w:val="20"/>
          <w:szCs w:val="20"/>
        </w:rPr>
      </w:pPr>
    </w:p>
    <w:p w:rsidR="00687F8B" w:rsidRDefault="00687F8B" w:rsidP="00687F8B">
      <w:pPr>
        <w:spacing w:after="120" w:line="240" w:lineRule="auto"/>
        <w:ind w:left="3402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…………………………………………………………….</w:t>
      </w:r>
    </w:p>
    <w:p w:rsidR="00687F8B" w:rsidRDefault="00687F8B" w:rsidP="00687F8B">
      <w:pPr>
        <w:spacing w:after="120" w:line="240" w:lineRule="auto"/>
        <w:ind w:left="3402" w:right="-285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Potwierdzenie zapoznania się z klauzulami (data i czytelny podpis)</w:t>
      </w:r>
    </w:p>
    <w:p w:rsidR="004A221D" w:rsidRPr="00DE0E1E" w:rsidRDefault="004A221D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sectPr w:rsidR="004A221D" w:rsidRPr="00DE0E1E" w:rsidSect="00DE0E1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  <w:pPr>
        <w:ind w:left="0" w:firstLine="0"/>
      </w:pPr>
    </w:lvl>
    <w:lvl w:ilvl="1">
      <w:start w:val="1"/>
      <w:numFmt w:val="decimal"/>
      <w:pStyle w:val="Nagwek2"/>
      <w:suff w:val="space"/>
      <w:lvlText w:val="%1.%2 "/>
      <w:lvlJc w:val="left"/>
      <w:pPr>
        <w:ind w:left="0" w:firstLine="0"/>
      </w:pPr>
    </w:lvl>
    <w:lvl w:ilvl="2">
      <w:start w:val="1"/>
      <w:numFmt w:val="decimal"/>
      <w:pStyle w:val="Nagwek3"/>
      <w:suff w:val="space"/>
      <w:lvlText w:val="%1.%2.%3 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 w:firstLine="0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493FF9"/>
    <w:multiLevelType w:val="hybridMultilevel"/>
    <w:tmpl w:val="38A0D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06879"/>
    <w:multiLevelType w:val="hybridMultilevel"/>
    <w:tmpl w:val="3FE80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C7EA6"/>
    <w:multiLevelType w:val="hybridMultilevel"/>
    <w:tmpl w:val="0B784C52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29730A"/>
    <w:multiLevelType w:val="hybridMultilevel"/>
    <w:tmpl w:val="59D81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70A47"/>
    <w:multiLevelType w:val="hybridMultilevel"/>
    <w:tmpl w:val="03EE25E4"/>
    <w:lvl w:ilvl="0" w:tplc="D7B83A76">
      <w:start w:val="1"/>
      <w:numFmt w:val="bullet"/>
      <w:lvlText w:val="c"/>
      <w:lvlJc w:val="left"/>
      <w:pPr>
        <w:ind w:left="786" w:hanging="360"/>
      </w:pPr>
      <w:rPr>
        <w:rFonts w:ascii="Webdings" w:hAnsi="Web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816D1"/>
    <w:multiLevelType w:val="hybridMultilevel"/>
    <w:tmpl w:val="0574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0A599B"/>
    <w:multiLevelType w:val="hybridMultilevel"/>
    <w:tmpl w:val="E508E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6728"/>
    <w:rsid w:val="00107D9D"/>
    <w:rsid w:val="00190023"/>
    <w:rsid w:val="001E4F51"/>
    <w:rsid w:val="0036264A"/>
    <w:rsid w:val="003C7A82"/>
    <w:rsid w:val="0047020E"/>
    <w:rsid w:val="004A221D"/>
    <w:rsid w:val="004B7807"/>
    <w:rsid w:val="005439D3"/>
    <w:rsid w:val="0066142F"/>
    <w:rsid w:val="00687F8B"/>
    <w:rsid w:val="00AE37B5"/>
    <w:rsid w:val="00BA6728"/>
    <w:rsid w:val="00C31BE1"/>
    <w:rsid w:val="00D16EB3"/>
    <w:rsid w:val="00DE0E1E"/>
    <w:rsid w:val="00E04D30"/>
    <w:rsid w:val="00E31119"/>
    <w:rsid w:val="00EB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B24733-80F7-46E0-94D1-BBFB1976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19"/>
  </w:style>
  <w:style w:type="paragraph" w:styleId="Nagwek1">
    <w:name w:val="heading 1"/>
    <w:basedOn w:val="Normalny"/>
    <w:next w:val="Normalny"/>
    <w:link w:val="Nagwek1Znak"/>
    <w:uiPriority w:val="99"/>
    <w:qFormat/>
    <w:rsid w:val="00687F8B"/>
    <w:pPr>
      <w:keepNext/>
      <w:numPr>
        <w:numId w:val="7"/>
      </w:numPr>
      <w:spacing w:before="720" w:after="240" w:line="360" w:lineRule="auto"/>
      <w:outlineLvl w:val="0"/>
    </w:pPr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semiHidden/>
    <w:unhideWhenUsed/>
    <w:qFormat/>
    <w:rsid w:val="00687F8B"/>
    <w:pPr>
      <w:keepNext/>
      <w:numPr>
        <w:ilvl w:val="1"/>
        <w:numId w:val="7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semiHidden/>
    <w:unhideWhenUsed/>
    <w:qFormat/>
    <w:rsid w:val="00687F8B"/>
    <w:pPr>
      <w:keepNext/>
      <w:numPr>
        <w:ilvl w:val="2"/>
        <w:numId w:val="7"/>
      </w:numPr>
      <w:spacing w:before="120" w:after="60" w:line="360" w:lineRule="auto"/>
      <w:jc w:val="both"/>
      <w:outlineLvl w:val="2"/>
    </w:pPr>
    <w:rPr>
      <w:rFonts w:ascii="Times New Roman" w:eastAsia="Times New Roman" w:hAnsi="Times New Roman" w:cs="Times New Roman"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semiHidden/>
    <w:unhideWhenUsed/>
    <w:qFormat/>
    <w:rsid w:val="00687F8B"/>
    <w:pPr>
      <w:keepNext/>
      <w:numPr>
        <w:ilvl w:val="3"/>
        <w:numId w:val="7"/>
      </w:numPr>
      <w:spacing w:before="240" w:after="60" w:line="360" w:lineRule="auto"/>
      <w:jc w:val="both"/>
      <w:outlineLvl w:val="3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687F8B"/>
    <w:pPr>
      <w:numPr>
        <w:ilvl w:val="4"/>
        <w:numId w:val="7"/>
      </w:numPr>
      <w:spacing w:before="240" w:after="60" w:line="360" w:lineRule="auto"/>
      <w:jc w:val="both"/>
      <w:outlineLvl w:val="4"/>
    </w:pPr>
    <w:rPr>
      <w:rFonts w:ascii="Arial" w:eastAsia="Times New Roman" w:hAnsi="Arial" w:cs="Times New Roman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87F8B"/>
    <w:pPr>
      <w:numPr>
        <w:ilvl w:val="5"/>
        <w:numId w:val="7"/>
      </w:numPr>
      <w:spacing w:before="240" w:after="60" w:line="360" w:lineRule="auto"/>
      <w:jc w:val="both"/>
      <w:outlineLvl w:val="5"/>
    </w:pPr>
    <w:rPr>
      <w:rFonts w:ascii="Arial" w:eastAsia="Times New Roman" w:hAnsi="Arial" w:cs="Times New Roman"/>
      <w:i/>
      <w:iCs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687F8B"/>
    <w:pPr>
      <w:numPr>
        <w:ilvl w:val="6"/>
        <w:numId w:val="7"/>
      </w:numPr>
      <w:spacing w:before="240" w:after="60" w:line="360" w:lineRule="auto"/>
      <w:jc w:val="both"/>
      <w:outlineLvl w:val="6"/>
    </w:pPr>
    <w:rPr>
      <w:rFonts w:ascii="Arial" w:eastAsia="Times New Roman" w:hAnsi="Arial" w:cs="Times New Roman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687F8B"/>
    <w:pPr>
      <w:numPr>
        <w:ilvl w:val="7"/>
        <w:numId w:val="7"/>
      </w:numPr>
      <w:spacing w:before="240" w:after="60" w:line="360" w:lineRule="auto"/>
      <w:jc w:val="both"/>
      <w:outlineLvl w:val="7"/>
    </w:pPr>
    <w:rPr>
      <w:rFonts w:ascii="Arial" w:eastAsia="Times New Roman" w:hAnsi="Arial" w:cs="Times New Roman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687F8B"/>
    <w:pPr>
      <w:numPr>
        <w:ilvl w:val="8"/>
        <w:numId w:val="7"/>
      </w:numPr>
      <w:spacing w:before="240" w:after="60" w:line="360" w:lineRule="auto"/>
      <w:jc w:val="both"/>
      <w:outlineLvl w:val="8"/>
    </w:pPr>
    <w:rPr>
      <w:rFonts w:ascii="Arial" w:eastAsia="Times New Roman" w:hAnsi="Arial" w:cs="Times New Roman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Mapadokumentu">
    <w:name w:val="Document Map"/>
    <w:basedOn w:val="Normalny"/>
    <w:link w:val="MapadokumentuZnak"/>
    <w:uiPriority w:val="99"/>
    <w:semiHidden/>
    <w:unhideWhenUsed/>
    <w:rsid w:val="0066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6614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B78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78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807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rsid w:val="00190023"/>
    <w:pPr>
      <w:spacing w:after="0" w:line="240" w:lineRule="auto"/>
      <w:ind w:left="360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0023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687F8B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semiHidden/>
    <w:rsid w:val="00687F8B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semiHidden/>
    <w:rsid w:val="00687F8B"/>
    <w:rPr>
      <w:rFonts w:ascii="Times New Roman" w:eastAsia="Times New Roman" w:hAnsi="Times New Roman" w:cs="Times New Roman"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semiHidden/>
    <w:rsid w:val="00687F8B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687F8B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87F8B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87F8B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687F8B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687F8B"/>
    <w:rPr>
      <w:rFonts w:ascii="Arial" w:eastAsia="Times New Roman" w:hAnsi="Arial" w:cs="Times New Roman"/>
      <w:i/>
      <w:iCs/>
      <w:sz w:val="18"/>
      <w:szCs w:val="18"/>
    </w:rPr>
  </w:style>
  <w:style w:type="character" w:styleId="Hipercze">
    <w:name w:val="Hyperlink"/>
    <w:semiHidden/>
    <w:unhideWhenUsed/>
    <w:rsid w:val="00687F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4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erla@zaleszan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Broś</dc:creator>
  <cp:lastModifiedBy>uzytkownik</cp:lastModifiedBy>
  <cp:revision>21</cp:revision>
  <cp:lastPrinted>2018-10-12T09:28:00Z</cp:lastPrinted>
  <dcterms:created xsi:type="dcterms:W3CDTF">2017-05-19T08:00:00Z</dcterms:created>
  <dcterms:modified xsi:type="dcterms:W3CDTF">2023-08-07T13:01:00Z</dcterms:modified>
</cp:coreProperties>
</file>